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16DAFB77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C96AC7">
        <w:rPr>
          <w:rFonts w:asciiTheme="majorHAnsi" w:hAnsiTheme="majorHAnsi"/>
          <w:b/>
          <w:bCs/>
          <w:sz w:val="32"/>
          <w:szCs w:val="32"/>
        </w:rPr>
        <w:t>2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C96AC7">
        <w:rPr>
          <w:rFonts w:asciiTheme="majorHAnsi" w:hAnsiTheme="majorHAnsi"/>
          <w:b/>
          <w:bCs/>
          <w:sz w:val="32"/>
          <w:szCs w:val="32"/>
        </w:rPr>
        <w:t>12</w:t>
      </w:r>
    </w:p>
    <w:p w14:paraId="38214142" w14:textId="77777777" w:rsidR="002A0540" w:rsidRPr="002A0540" w:rsidRDefault="002A0540" w:rsidP="002A0540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2A0540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2A0540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765953E1" w14:textId="77777777" w:rsidR="008F08EE" w:rsidRPr="00850B85" w:rsidRDefault="008F08EE" w:rsidP="008F08E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jc w:val="center"/>
        <w:rPr>
          <w:rFonts w:asciiTheme="majorHAnsi" w:eastAsia="Times New Roman" w:hAnsiTheme="majorHAnsi" w:cs="Times New Roman"/>
          <w:color w:val="000000"/>
          <w:lang w:eastAsia="en-GB"/>
        </w:rPr>
      </w:pPr>
      <w:r w:rsidRPr="00850B85">
        <w:rPr>
          <w:rFonts w:asciiTheme="majorHAnsi" w:eastAsia="Times New Roman" w:hAnsiTheme="majorHAnsi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850B85">
        <w:rPr>
          <w:rFonts w:asciiTheme="majorHAnsi" w:eastAsia="Times New Roman" w:hAnsiTheme="majorHAnsi" w:cs="Times New Roman"/>
          <w:i/>
          <w:iCs/>
          <w:color w:val="000000"/>
          <w:lang w:eastAsia="en-GB"/>
        </w:rPr>
        <w:t xml:space="preserve"> </w:t>
      </w:r>
      <w:r w:rsidRPr="00850B85">
        <w:rPr>
          <w:rFonts w:asciiTheme="majorHAnsi" w:eastAsia="Times New Roman" w:hAnsiTheme="majorHAnsi" w:cs="Times New Roman"/>
          <w:color w:val="000000"/>
          <w:lang w:eastAsia="en-GB"/>
        </w:rPr>
        <w:t>Nick, a Suffolk primary teacher.</w:t>
      </w:r>
    </w:p>
    <w:p w14:paraId="5BF3CCA8" w14:textId="77777777" w:rsidR="008F08EE" w:rsidRPr="00850B85" w:rsidRDefault="008F08EE" w:rsidP="008F08E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</w:p>
    <w:p w14:paraId="32FF34DB" w14:textId="77777777" w:rsidR="008F08EE" w:rsidRPr="00850B85" w:rsidRDefault="008F08EE" w:rsidP="008F08E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  <w:r w:rsidRPr="00850B85">
        <w:rPr>
          <w:rFonts w:asciiTheme="majorHAnsi" w:eastAsia="Times New Roman" w:hAnsiTheme="majorHAnsi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039B77A6" w14:textId="77777777" w:rsidR="008F08EE" w:rsidRPr="00850B85" w:rsidRDefault="008F08EE" w:rsidP="008F08E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</w:p>
    <w:p w14:paraId="7E49D6B8" w14:textId="77777777" w:rsidR="008F08EE" w:rsidRPr="00850B85" w:rsidRDefault="008F08EE" w:rsidP="008F08E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lang w:eastAsia="en-GB"/>
        </w:rPr>
      </w:pPr>
      <w:r w:rsidRPr="00850B85">
        <w:rPr>
          <w:rFonts w:asciiTheme="majorHAnsi" w:eastAsia="Times New Roman" w:hAnsiTheme="majorHAnsi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850B85">
          <w:rPr>
            <w:rStyle w:val="Hyperlink"/>
            <w:rFonts w:asciiTheme="majorHAnsi" w:eastAsia="Times New Roman" w:hAnsiTheme="majorHAnsi" w:cs="Times New Roman"/>
            <w:lang w:eastAsia="en-GB"/>
          </w:rPr>
          <w:t>Friend of the charity</w:t>
        </w:r>
      </w:hyperlink>
      <w:r w:rsidRPr="00850B85">
        <w:rPr>
          <w:rFonts w:asciiTheme="majorHAnsi" w:eastAsia="Times New Roman" w:hAnsiTheme="majorHAnsi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850B85">
          <w:rPr>
            <w:rStyle w:val="Hyperlink"/>
            <w:rFonts w:asciiTheme="majorHAnsi" w:eastAsia="Times New Roman" w:hAnsiTheme="majorHAnsi" w:cs="Times New Roman"/>
            <w:lang w:eastAsia="en-GB"/>
          </w:rPr>
          <w:t>free resources for schools</w:t>
        </w:r>
      </w:hyperlink>
      <w:r w:rsidRPr="00850B85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3D0D4E2C" w14:textId="77777777" w:rsidR="002A0540" w:rsidRDefault="002A0540" w:rsidP="004A3DB1">
      <w:pPr>
        <w:rPr>
          <w:rFonts w:asciiTheme="majorHAnsi" w:hAnsiTheme="majorHAnsi"/>
          <w:b/>
          <w:bCs/>
          <w:color w:val="FF0000"/>
          <w:sz w:val="28"/>
          <w:szCs w:val="28"/>
        </w:rPr>
      </w:pP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6E221392" w:rsidR="00171D4D" w:rsidRPr="00E374A5" w:rsidRDefault="004A3DB1" w:rsidP="0088750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E374A5">
        <w:rPr>
          <w:rFonts w:asciiTheme="majorHAnsi" w:hAnsiTheme="majorHAnsi"/>
          <w:sz w:val="26"/>
          <w:szCs w:val="26"/>
        </w:rPr>
        <w:t xml:space="preserve">Listen to the story </w:t>
      </w:r>
      <w:r w:rsidR="0063155C">
        <w:rPr>
          <w:rFonts w:asciiTheme="majorHAnsi" w:hAnsiTheme="majorHAnsi"/>
          <w:sz w:val="26"/>
          <w:szCs w:val="26"/>
        </w:rPr>
        <w:t xml:space="preserve">of </w:t>
      </w:r>
      <w:r w:rsidR="00E374A5" w:rsidRPr="00E374A5">
        <w:rPr>
          <w:rFonts w:asciiTheme="majorHAnsi" w:hAnsiTheme="majorHAnsi"/>
          <w:i/>
          <w:sz w:val="26"/>
          <w:szCs w:val="26"/>
        </w:rPr>
        <w:t>Maisie and the Dragon</w:t>
      </w:r>
      <w:r w:rsidR="00E374A5">
        <w:rPr>
          <w:rFonts w:asciiTheme="majorHAnsi" w:hAnsiTheme="majorHAnsi"/>
          <w:sz w:val="26"/>
          <w:szCs w:val="26"/>
        </w:rPr>
        <w:t xml:space="preserve"> by Philippa Danvers. </w:t>
      </w:r>
      <w:r w:rsidR="00E374A5" w:rsidRPr="00E374A5">
        <w:rPr>
          <w:rFonts w:asciiTheme="majorHAnsi" w:hAnsiTheme="majorHAnsi"/>
          <w:bCs/>
          <w:sz w:val="26"/>
          <w:szCs w:val="26"/>
        </w:rPr>
        <w:t xml:space="preserve">Learn about prepositions and use these in a </w:t>
      </w:r>
      <w:r w:rsidR="00E374A5">
        <w:rPr>
          <w:rFonts w:asciiTheme="majorHAnsi" w:hAnsiTheme="majorHAnsi"/>
          <w:bCs/>
          <w:sz w:val="26"/>
          <w:szCs w:val="26"/>
        </w:rPr>
        <w:t>description of a picture from the story. Write a speech bub</w:t>
      </w:r>
      <w:r w:rsidR="0063155C">
        <w:rPr>
          <w:rFonts w:asciiTheme="majorHAnsi" w:hAnsiTheme="majorHAnsi"/>
          <w:bCs/>
          <w:sz w:val="26"/>
          <w:szCs w:val="26"/>
        </w:rPr>
        <w:t>ble conversation between the d</w:t>
      </w:r>
      <w:r w:rsidR="00E374A5">
        <w:rPr>
          <w:rFonts w:asciiTheme="majorHAnsi" w:hAnsiTheme="majorHAnsi"/>
          <w:bCs/>
          <w:sz w:val="26"/>
          <w:szCs w:val="26"/>
        </w:rPr>
        <w:t>ragon and another story character.</w:t>
      </w:r>
    </w:p>
    <w:p w14:paraId="4A10A4F4" w14:textId="5983F8B6" w:rsidR="00A365C3" w:rsidRPr="00E374A5" w:rsidRDefault="00A365C3" w:rsidP="0088750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E374A5" w:rsidRPr="00E374A5">
        <w:rPr>
          <w:rFonts w:asciiTheme="majorHAnsi" w:hAnsiTheme="majorHAnsi"/>
          <w:bCs/>
          <w:sz w:val="26"/>
          <w:szCs w:val="26"/>
        </w:rPr>
        <w:t xml:space="preserve">Listen again to </w:t>
      </w:r>
      <w:r w:rsidR="00E374A5" w:rsidRPr="00E374A5">
        <w:rPr>
          <w:rFonts w:asciiTheme="majorHAnsi" w:hAnsiTheme="majorHAnsi"/>
          <w:bCs/>
          <w:i/>
          <w:sz w:val="26"/>
          <w:szCs w:val="26"/>
        </w:rPr>
        <w:t>Maisie and the Dragon</w:t>
      </w:r>
      <w:r w:rsidR="00E374A5" w:rsidRPr="00E374A5">
        <w:rPr>
          <w:rFonts w:asciiTheme="majorHAnsi" w:hAnsiTheme="majorHAnsi"/>
          <w:bCs/>
          <w:sz w:val="26"/>
          <w:szCs w:val="26"/>
        </w:rPr>
        <w:t>.</w:t>
      </w:r>
      <w:r w:rsidR="00E374A5">
        <w:rPr>
          <w:rFonts w:asciiTheme="majorHAnsi" w:hAnsiTheme="majorHAnsi"/>
          <w:bCs/>
          <w:sz w:val="26"/>
          <w:szCs w:val="26"/>
        </w:rPr>
        <w:t xml:space="preserve"> Identify and use adjectives and adverbs when writing about </w:t>
      </w:r>
      <w:r w:rsidR="0063155C">
        <w:rPr>
          <w:rFonts w:asciiTheme="majorHAnsi" w:hAnsiTheme="majorHAnsi"/>
          <w:bCs/>
          <w:sz w:val="26"/>
          <w:szCs w:val="26"/>
        </w:rPr>
        <w:t>how to care</w:t>
      </w:r>
      <w:r w:rsidR="00E374A5">
        <w:rPr>
          <w:rFonts w:asciiTheme="majorHAnsi" w:hAnsiTheme="majorHAnsi"/>
          <w:bCs/>
          <w:sz w:val="26"/>
          <w:szCs w:val="26"/>
        </w:rPr>
        <w:t xml:space="preserve"> for a dragon.</w:t>
      </w:r>
    </w:p>
    <w:p w14:paraId="4981FC9E" w14:textId="1B4F3B29" w:rsidR="00A365C3" w:rsidRPr="00E374A5" w:rsidRDefault="00A365C3" w:rsidP="0088750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E374A5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E374A5">
        <w:rPr>
          <w:rFonts w:asciiTheme="majorHAnsi" w:hAnsiTheme="majorHAnsi"/>
          <w:bCs/>
          <w:sz w:val="26"/>
          <w:szCs w:val="26"/>
        </w:rPr>
        <w:t xml:space="preserve">Listen to the first half of </w:t>
      </w:r>
      <w:r w:rsidR="00E374A5" w:rsidRPr="00E374A5">
        <w:rPr>
          <w:rFonts w:asciiTheme="majorHAnsi" w:hAnsiTheme="majorHAnsi"/>
          <w:bCs/>
          <w:i/>
          <w:sz w:val="26"/>
          <w:szCs w:val="26"/>
        </w:rPr>
        <w:t>Dogger</w:t>
      </w:r>
      <w:r w:rsidR="00E374A5">
        <w:rPr>
          <w:rFonts w:asciiTheme="majorHAnsi" w:hAnsiTheme="majorHAnsi"/>
          <w:bCs/>
          <w:sz w:val="26"/>
          <w:szCs w:val="26"/>
        </w:rPr>
        <w:t xml:space="preserve"> by Shirley Hughes. Write a Lost poster seeking a missing toy. Describe a favourite toy and explain why it is so precious.</w:t>
      </w:r>
    </w:p>
    <w:p w14:paraId="15E01FD6" w14:textId="4CA4394E" w:rsidR="00A365C3" w:rsidRPr="00A365C3" w:rsidRDefault="00A365C3" w:rsidP="0088750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 w:rsidR="00190905">
        <w:rPr>
          <w:rFonts w:asciiTheme="majorHAnsi" w:hAnsiTheme="majorHAnsi"/>
          <w:sz w:val="26"/>
          <w:szCs w:val="26"/>
        </w:rPr>
        <w:t xml:space="preserve"> </w:t>
      </w:r>
      <w:r w:rsidR="00E374A5">
        <w:rPr>
          <w:rFonts w:asciiTheme="majorHAnsi" w:hAnsiTheme="majorHAnsi"/>
          <w:sz w:val="26"/>
          <w:szCs w:val="26"/>
        </w:rPr>
        <w:t xml:space="preserve">Listen to the remainder of </w:t>
      </w:r>
      <w:r w:rsidR="00E374A5" w:rsidRPr="00E374A5">
        <w:rPr>
          <w:rFonts w:asciiTheme="majorHAnsi" w:hAnsiTheme="majorHAnsi"/>
          <w:i/>
          <w:sz w:val="26"/>
          <w:szCs w:val="26"/>
        </w:rPr>
        <w:t>Dogger</w:t>
      </w:r>
      <w:r w:rsidR="00E374A5">
        <w:rPr>
          <w:rFonts w:asciiTheme="majorHAnsi" w:hAnsiTheme="majorHAnsi"/>
          <w:sz w:val="26"/>
          <w:szCs w:val="26"/>
        </w:rPr>
        <w:t xml:space="preserve">. Plan and write a new story based on </w:t>
      </w:r>
      <w:r w:rsidR="00E374A5" w:rsidRPr="00E374A5">
        <w:rPr>
          <w:rFonts w:asciiTheme="majorHAnsi" w:hAnsiTheme="majorHAnsi"/>
          <w:i/>
          <w:sz w:val="26"/>
          <w:szCs w:val="26"/>
        </w:rPr>
        <w:t>Dogger</w:t>
      </w:r>
      <w:r w:rsidR="00E374A5">
        <w:rPr>
          <w:rFonts w:asciiTheme="majorHAnsi" w:hAnsiTheme="majorHAnsi"/>
          <w:sz w:val="26"/>
          <w:szCs w:val="26"/>
        </w:rPr>
        <w:t xml:space="preserve"> in which a child loses and then re-finds a favourite toy.</w:t>
      </w:r>
    </w:p>
    <w:p w14:paraId="604F2F94" w14:textId="7FBEA60C" w:rsidR="00A365C3" w:rsidRPr="0088750B" w:rsidRDefault="00A365C3" w:rsidP="0088750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E374A5">
        <w:rPr>
          <w:rFonts w:asciiTheme="majorHAnsi" w:hAnsiTheme="majorHAnsi"/>
          <w:bCs/>
          <w:sz w:val="26"/>
          <w:szCs w:val="26"/>
        </w:rPr>
        <w:t xml:space="preserve"> Read the poem, </w:t>
      </w:r>
      <w:r w:rsidR="00E374A5" w:rsidRPr="00E374A5">
        <w:rPr>
          <w:rFonts w:asciiTheme="majorHAnsi" w:hAnsiTheme="majorHAnsi"/>
          <w:bCs/>
          <w:i/>
          <w:sz w:val="26"/>
          <w:szCs w:val="26"/>
        </w:rPr>
        <w:t>The Rag Doll to the Heedless Child</w:t>
      </w:r>
      <w:r w:rsidR="00E374A5">
        <w:rPr>
          <w:rFonts w:asciiTheme="majorHAnsi" w:hAnsiTheme="majorHAnsi"/>
          <w:bCs/>
          <w:sz w:val="26"/>
          <w:szCs w:val="26"/>
        </w:rPr>
        <w:t xml:space="preserve"> by David Harsent. Write about how the child may have been heedless. Write a letter of </w:t>
      </w:r>
      <w:r w:rsidR="00796206">
        <w:rPr>
          <w:rFonts w:asciiTheme="majorHAnsi" w:hAnsiTheme="majorHAnsi"/>
          <w:bCs/>
          <w:sz w:val="26"/>
          <w:szCs w:val="26"/>
        </w:rPr>
        <w:t>apology</w:t>
      </w:r>
      <w:r w:rsidR="00E374A5">
        <w:rPr>
          <w:rFonts w:asciiTheme="majorHAnsi" w:hAnsiTheme="majorHAnsi"/>
          <w:bCs/>
          <w:sz w:val="26"/>
          <w:szCs w:val="26"/>
        </w:rPr>
        <w:t xml:space="preserve"> from the </w:t>
      </w:r>
      <w:r w:rsidR="00796206">
        <w:rPr>
          <w:rFonts w:asciiTheme="majorHAnsi" w:hAnsiTheme="majorHAnsi"/>
          <w:bCs/>
          <w:sz w:val="26"/>
          <w:szCs w:val="26"/>
        </w:rPr>
        <w:t>child</w:t>
      </w:r>
      <w:r w:rsidR="00E374A5">
        <w:rPr>
          <w:rFonts w:asciiTheme="majorHAnsi" w:hAnsiTheme="majorHAnsi"/>
          <w:bCs/>
          <w:sz w:val="26"/>
          <w:szCs w:val="26"/>
        </w:rPr>
        <w:t xml:space="preserve"> to the </w:t>
      </w:r>
      <w:r w:rsidR="00796206">
        <w:rPr>
          <w:rFonts w:asciiTheme="majorHAnsi" w:hAnsiTheme="majorHAnsi"/>
          <w:bCs/>
          <w:sz w:val="26"/>
          <w:szCs w:val="26"/>
        </w:rPr>
        <w:t>rag doll</w:t>
      </w:r>
      <w:r w:rsidR="00E374A5">
        <w:rPr>
          <w:rFonts w:asciiTheme="majorHAnsi" w:hAnsiTheme="majorHAnsi"/>
          <w:bCs/>
          <w:sz w:val="26"/>
          <w:szCs w:val="26"/>
        </w:rPr>
        <w:t>.</w:t>
      </w:r>
    </w:p>
    <w:p w14:paraId="07B55337" w14:textId="77777777" w:rsidR="0088750B" w:rsidRPr="00A365C3" w:rsidRDefault="0088750B" w:rsidP="0088750B">
      <w:pPr>
        <w:pStyle w:val="ListParagraph"/>
        <w:spacing w:line="276" w:lineRule="auto"/>
        <w:rPr>
          <w:rFonts w:asciiTheme="majorHAnsi" w:hAnsiTheme="majorHAnsi"/>
          <w:i/>
          <w:sz w:val="26"/>
          <w:szCs w:val="26"/>
        </w:rPr>
      </w:pPr>
    </w:p>
    <w:p w14:paraId="427CB132" w14:textId="77777777" w:rsidR="002A0540" w:rsidRDefault="002A0540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44A6A261" w14:textId="77777777" w:rsidR="002A0540" w:rsidRDefault="002A0540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47B04D90" w14:textId="77777777" w:rsidR="002A0540" w:rsidRDefault="002A0540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519C5D7C" w14:textId="77777777" w:rsidR="002A0540" w:rsidRDefault="002A0540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239BBB14" w14:textId="77777777" w:rsidR="008F08EE" w:rsidRDefault="008F08EE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  <w:sectPr w:rsidR="008F08EE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BBE275" w14:textId="53D16851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bookmarkStart w:id="0" w:name="_GoBack"/>
      <w:bookmarkEnd w:id="0"/>
      <w:r w:rsidRPr="00A365C3">
        <w:rPr>
          <w:rFonts w:asciiTheme="majorHAnsi" w:hAnsiTheme="majorHAnsi"/>
          <w:color w:val="0000FF"/>
          <w:sz w:val="30"/>
          <w:szCs w:val="30"/>
        </w:rPr>
        <w:lastRenderedPageBreak/>
        <w:t>Summary of content</w:t>
      </w:r>
    </w:p>
    <w:p w14:paraId="27C27797" w14:textId="701346BD" w:rsidR="00A31FF0" w:rsidRPr="00614658" w:rsidRDefault="004A3DB1" w:rsidP="0088750B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614658" w:rsidRPr="00614658">
        <w:rPr>
          <w:rFonts w:asciiTheme="majorHAnsi" w:hAnsiTheme="majorHAnsi"/>
          <w:bCs/>
          <w:sz w:val="26"/>
          <w:szCs w:val="26"/>
        </w:rPr>
        <w:t>Listen to a story; understand, identify and use prepositions in writing</w:t>
      </w:r>
      <w:r w:rsidR="0063155C">
        <w:rPr>
          <w:rFonts w:asciiTheme="majorHAnsi" w:hAnsiTheme="majorHAnsi"/>
          <w:bCs/>
          <w:sz w:val="26"/>
          <w:szCs w:val="26"/>
        </w:rPr>
        <w:t>; write a brief conversation between story characters.</w:t>
      </w:r>
    </w:p>
    <w:p w14:paraId="2A87679E" w14:textId="0C4151A9" w:rsidR="00A03DCA" w:rsidRDefault="00A03DCA" w:rsidP="0088750B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614658">
        <w:rPr>
          <w:rFonts w:asciiTheme="majorHAnsi" w:hAnsiTheme="majorHAnsi"/>
          <w:bCs/>
          <w:sz w:val="26"/>
          <w:szCs w:val="26"/>
        </w:rPr>
        <w:t>Re-listen to a story</w:t>
      </w:r>
      <w:r w:rsidR="0063155C">
        <w:rPr>
          <w:rFonts w:asciiTheme="majorHAnsi" w:hAnsiTheme="majorHAnsi"/>
          <w:bCs/>
          <w:sz w:val="26"/>
          <w:szCs w:val="26"/>
        </w:rPr>
        <w:t>; i</w:t>
      </w:r>
      <w:r w:rsidR="00614658">
        <w:rPr>
          <w:rFonts w:asciiTheme="majorHAnsi" w:hAnsiTheme="majorHAnsi"/>
          <w:bCs/>
          <w:sz w:val="26"/>
          <w:szCs w:val="26"/>
        </w:rPr>
        <w:t>dentify and use nouns, adjectives and adverbs in own writing.</w:t>
      </w:r>
    </w:p>
    <w:p w14:paraId="27218D12" w14:textId="648A9D16" w:rsidR="00A03DCA" w:rsidRDefault="00A03DCA" w:rsidP="0088750B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614658">
        <w:rPr>
          <w:rFonts w:asciiTheme="majorHAnsi" w:hAnsiTheme="majorHAnsi"/>
          <w:bCs/>
          <w:sz w:val="26"/>
          <w:szCs w:val="26"/>
        </w:rPr>
        <w:t xml:space="preserve">Listen to a </w:t>
      </w:r>
      <w:r w:rsidR="0063155C">
        <w:rPr>
          <w:rFonts w:asciiTheme="majorHAnsi" w:hAnsiTheme="majorHAnsi"/>
          <w:bCs/>
          <w:sz w:val="26"/>
          <w:szCs w:val="26"/>
        </w:rPr>
        <w:t>different story; w</w:t>
      </w:r>
      <w:r w:rsidR="00614658">
        <w:rPr>
          <w:rFonts w:asciiTheme="majorHAnsi" w:hAnsiTheme="majorHAnsi"/>
          <w:bCs/>
          <w:sz w:val="26"/>
          <w:szCs w:val="26"/>
        </w:rPr>
        <w:t>rite imaginatively in response to a story heard; use descriptive language in own writing.</w:t>
      </w:r>
    </w:p>
    <w:p w14:paraId="5771D578" w14:textId="5F334612" w:rsidR="00A03DCA" w:rsidRDefault="00A03DCA" w:rsidP="0088750B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614658">
        <w:rPr>
          <w:rFonts w:asciiTheme="majorHAnsi" w:hAnsiTheme="majorHAnsi"/>
          <w:bCs/>
          <w:sz w:val="26"/>
          <w:szCs w:val="26"/>
        </w:rPr>
        <w:t>Continue to listen to a new story</w:t>
      </w:r>
      <w:r w:rsidR="0063155C">
        <w:rPr>
          <w:rFonts w:asciiTheme="majorHAnsi" w:hAnsiTheme="majorHAnsi"/>
          <w:bCs/>
          <w:sz w:val="26"/>
          <w:szCs w:val="26"/>
        </w:rPr>
        <w:t xml:space="preserve">; </w:t>
      </w:r>
      <w:r w:rsidR="00796206">
        <w:rPr>
          <w:rFonts w:asciiTheme="majorHAnsi" w:hAnsiTheme="majorHAnsi"/>
          <w:bCs/>
          <w:sz w:val="26"/>
          <w:szCs w:val="26"/>
        </w:rPr>
        <w:t>pl</w:t>
      </w:r>
      <w:r w:rsidR="00614658">
        <w:rPr>
          <w:rFonts w:asciiTheme="majorHAnsi" w:hAnsiTheme="majorHAnsi"/>
          <w:bCs/>
          <w:sz w:val="26"/>
          <w:szCs w:val="26"/>
        </w:rPr>
        <w:t>an and write a story based on one heard.</w:t>
      </w:r>
    </w:p>
    <w:p w14:paraId="75B7C8CF" w14:textId="430FDD1F" w:rsidR="00A03DCA" w:rsidRPr="00A03DCA" w:rsidRDefault="00A03DCA" w:rsidP="0088750B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614658">
        <w:rPr>
          <w:rFonts w:asciiTheme="majorHAnsi" w:hAnsiTheme="majorHAnsi"/>
          <w:bCs/>
          <w:sz w:val="26"/>
          <w:szCs w:val="26"/>
        </w:rPr>
        <w:t xml:space="preserve">Read a poem; infer information from reading; write imaginatively in </w:t>
      </w:r>
      <w:r w:rsidR="0076653B">
        <w:rPr>
          <w:rFonts w:asciiTheme="majorHAnsi" w:hAnsiTheme="majorHAnsi"/>
          <w:bCs/>
          <w:sz w:val="26"/>
          <w:szCs w:val="26"/>
        </w:rPr>
        <w:t xml:space="preserve">the form of </w:t>
      </w:r>
      <w:r w:rsidR="00614658">
        <w:rPr>
          <w:rFonts w:asciiTheme="majorHAnsi" w:hAnsiTheme="majorHAnsi"/>
          <w:bCs/>
          <w:sz w:val="26"/>
          <w:szCs w:val="26"/>
        </w:rPr>
        <w:t>a letter.</w:t>
      </w:r>
    </w:p>
    <w:sectPr w:rsidR="00A03DCA" w:rsidRPr="00A03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758EC" w14:textId="77777777" w:rsidR="00537F9D" w:rsidRDefault="00537F9D" w:rsidP="00B134AC">
      <w:pPr>
        <w:spacing w:after="0" w:line="240" w:lineRule="auto"/>
      </w:pPr>
      <w:r>
        <w:separator/>
      </w:r>
    </w:p>
  </w:endnote>
  <w:endnote w:type="continuationSeparator" w:id="0">
    <w:p w14:paraId="5756DB76" w14:textId="77777777" w:rsidR="00537F9D" w:rsidRDefault="00537F9D" w:rsidP="00B1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D43B4" w14:textId="2DD156B6" w:rsidR="00B134AC" w:rsidRPr="00796206" w:rsidRDefault="00B134AC" w:rsidP="00796206">
    <w:pPr>
      <w:ind w:left="-709" w:right="-472"/>
      <w:rPr>
        <w:rFonts w:ascii="Calibri" w:hAnsi="Calibri" w:cs="Tahoma"/>
        <w:sz w:val="20"/>
        <w:szCs w:val="20"/>
      </w:rPr>
    </w:pPr>
    <w:r w:rsidRPr="00796206">
      <w:rPr>
        <w:rFonts w:ascii="Calibri" w:hAnsi="Calibri" w:cs="Tahoma"/>
        <w:sz w:val="20"/>
        <w:szCs w:val="20"/>
      </w:rPr>
      <w:t>Explore more Hamilton Trust Learning Materials at </w:t>
    </w:r>
    <w:hyperlink r:id="rId1" w:tgtFrame="_blank" w:history="1">
      <w:r w:rsidRPr="00796206">
        <w:rPr>
          <w:rStyle w:val="Hyperlink"/>
          <w:rFonts w:ascii="Calibri" w:hAnsi="Calibri" w:cs="Tahoma"/>
          <w:sz w:val="20"/>
          <w:szCs w:val="20"/>
        </w:rPr>
        <w:t>https://wrht.org.uk/hamilton</w:t>
      </w:r>
    </w:hyperlink>
    <w:r w:rsidR="00796206">
      <w:rPr>
        <w:rStyle w:val="Hyperlink"/>
        <w:rFonts w:ascii="Calibri" w:hAnsi="Calibri" w:cs="Tahoma"/>
        <w:sz w:val="20"/>
        <w:szCs w:val="20"/>
        <w:u w:val="none"/>
      </w:rPr>
      <w:tab/>
    </w:r>
    <w:r w:rsidR="00796206">
      <w:rPr>
        <w:rStyle w:val="Hyperlink"/>
        <w:rFonts w:ascii="Calibri" w:hAnsi="Calibri" w:cs="Tahoma"/>
        <w:sz w:val="20"/>
        <w:szCs w:val="20"/>
        <w:u w:val="none"/>
      </w:rPr>
      <w:tab/>
    </w:r>
    <w:r w:rsidR="00796206" w:rsidRPr="00796206">
      <w:rPr>
        <w:rStyle w:val="Hyperlink"/>
        <w:rFonts w:ascii="Calibri" w:hAnsi="Calibri" w:cs="Tahoma"/>
        <w:color w:val="auto"/>
        <w:sz w:val="20"/>
        <w:szCs w:val="20"/>
        <w:u w:val="none"/>
      </w:rPr>
      <w:t>Week 12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37A70" w14:textId="77777777" w:rsidR="00537F9D" w:rsidRDefault="00537F9D" w:rsidP="00B134AC">
      <w:pPr>
        <w:spacing w:after="0" w:line="240" w:lineRule="auto"/>
      </w:pPr>
      <w:r>
        <w:separator/>
      </w:r>
    </w:p>
  </w:footnote>
  <w:footnote w:type="continuationSeparator" w:id="0">
    <w:p w14:paraId="1275664D" w14:textId="77777777" w:rsidR="00537F9D" w:rsidRDefault="00537F9D" w:rsidP="00B13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B1"/>
    <w:rsid w:val="00025C11"/>
    <w:rsid w:val="000641E5"/>
    <w:rsid w:val="00076FAF"/>
    <w:rsid w:val="00084E08"/>
    <w:rsid w:val="000E1584"/>
    <w:rsid w:val="00171D4D"/>
    <w:rsid w:val="00180C3D"/>
    <w:rsid w:val="00190905"/>
    <w:rsid w:val="001A12A9"/>
    <w:rsid w:val="001B04DA"/>
    <w:rsid w:val="002456B7"/>
    <w:rsid w:val="00246695"/>
    <w:rsid w:val="00253716"/>
    <w:rsid w:val="00273BF7"/>
    <w:rsid w:val="002A0540"/>
    <w:rsid w:val="002D6892"/>
    <w:rsid w:val="002F6815"/>
    <w:rsid w:val="003040AB"/>
    <w:rsid w:val="00352533"/>
    <w:rsid w:val="003A14C4"/>
    <w:rsid w:val="003F56FE"/>
    <w:rsid w:val="0044649D"/>
    <w:rsid w:val="004601D3"/>
    <w:rsid w:val="00464FAD"/>
    <w:rsid w:val="00465677"/>
    <w:rsid w:val="004A3DB1"/>
    <w:rsid w:val="004E7A91"/>
    <w:rsid w:val="00511DA6"/>
    <w:rsid w:val="00517F16"/>
    <w:rsid w:val="00537F9D"/>
    <w:rsid w:val="00614658"/>
    <w:rsid w:val="0063155C"/>
    <w:rsid w:val="00644A81"/>
    <w:rsid w:val="006A621C"/>
    <w:rsid w:val="006E6B29"/>
    <w:rsid w:val="0076653B"/>
    <w:rsid w:val="0079056A"/>
    <w:rsid w:val="00796206"/>
    <w:rsid w:val="007D6E67"/>
    <w:rsid w:val="00873DA7"/>
    <w:rsid w:val="0088750B"/>
    <w:rsid w:val="008E01B3"/>
    <w:rsid w:val="008F08EE"/>
    <w:rsid w:val="00922744"/>
    <w:rsid w:val="00936F50"/>
    <w:rsid w:val="00943100"/>
    <w:rsid w:val="00A03DCA"/>
    <w:rsid w:val="00A31FF0"/>
    <w:rsid w:val="00A365C3"/>
    <w:rsid w:val="00A835FE"/>
    <w:rsid w:val="00B134AC"/>
    <w:rsid w:val="00B13F49"/>
    <w:rsid w:val="00BC2E14"/>
    <w:rsid w:val="00BC45EE"/>
    <w:rsid w:val="00BE38D6"/>
    <w:rsid w:val="00C529C1"/>
    <w:rsid w:val="00C53F83"/>
    <w:rsid w:val="00C96AC7"/>
    <w:rsid w:val="00CD3279"/>
    <w:rsid w:val="00D161B8"/>
    <w:rsid w:val="00D25D5E"/>
    <w:rsid w:val="00DD430A"/>
    <w:rsid w:val="00E15DB6"/>
    <w:rsid w:val="00E374A5"/>
    <w:rsid w:val="00E731F2"/>
    <w:rsid w:val="00E8084D"/>
    <w:rsid w:val="00F7433D"/>
    <w:rsid w:val="00F81EAD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F38553B6-C4DC-4028-9F61-9DD50A0D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AC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AC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B134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0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O'Brien</dc:creator>
  <cp:lastModifiedBy>HP</cp:lastModifiedBy>
  <cp:revision>4</cp:revision>
  <dcterms:created xsi:type="dcterms:W3CDTF">2020-06-08T14:56:00Z</dcterms:created>
  <dcterms:modified xsi:type="dcterms:W3CDTF">2020-06-08T19:07:00Z</dcterms:modified>
</cp:coreProperties>
</file>